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6CC" w:rsidRDefault="006576CC" w:rsidP="00A75543">
      <w:pPr>
        <w:spacing w:after="0" w:line="260" w:lineRule="atLeast"/>
        <w:outlineLvl w:val="0"/>
        <w:rPr>
          <w:rFonts w:ascii="Arial" w:eastAsia="Times New Roman" w:hAnsi="Arial" w:cs="Arial"/>
          <w:color w:val="333333"/>
          <w:kern w:val="36"/>
          <w:sz w:val="24"/>
          <w:szCs w:val="24"/>
        </w:rPr>
      </w:pPr>
      <w:r w:rsidRPr="004042C9">
        <w:rPr>
          <w:rFonts w:ascii="Arial" w:eastAsia="Times New Roman" w:hAnsi="Arial" w:cs="Arial"/>
          <w:b/>
          <w:color w:val="333333"/>
          <w:kern w:val="36"/>
          <w:sz w:val="24"/>
          <w:szCs w:val="24"/>
        </w:rPr>
        <w:t xml:space="preserve">Fashion Design- Mrs. </w:t>
      </w:r>
      <w:proofErr w:type="spellStart"/>
      <w:r w:rsidRPr="004042C9">
        <w:rPr>
          <w:rFonts w:ascii="Arial" w:eastAsia="Times New Roman" w:hAnsi="Arial" w:cs="Arial"/>
          <w:b/>
          <w:color w:val="333333"/>
          <w:kern w:val="36"/>
          <w:sz w:val="24"/>
          <w:szCs w:val="24"/>
        </w:rPr>
        <w:t>Troyanos</w:t>
      </w:r>
      <w:proofErr w:type="spellEnd"/>
      <w:r w:rsidR="004042C9">
        <w:rPr>
          <w:rFonts w:ascii="Arial" w:eastAsia="Times New Roman" w:hAnsi="Arial" w:cs="Arial"/>
          <w:color w:val="333333"/>
          <w:kern w:val="36"/>
          <w:sz w:val="24"/>
          <w:szCs w:val="24"/>
        </w:rPr>
        <w:t xml:space="preserve">                         Name: _________________________</w:t>
      </w:r>
    </w:p>
    <w:p w:rsidR="006576CC" w:rsidRPr="004042C9" w:rsidRDefault="004042C9" w:rsidP="00A75543">
      <w:pPr>
        <w:spacing w:after="0" w:line="260" w:lineRule="atLeast"/>
        <w:outlineLvl w:val="0"/>
        <w:rPr>
          <w:rFonts w:ascii="Arial" w:eastAsia="Times New Roman" w:hAnsi="Arial" w:cs="Arial"/>
          <w:color w:val="333333"/>
          <w:kern w:val="36"/>
          <w:sz w:val="24"/>
          <w:szCs w:val="24"/>
        </w:rPr>
      </w:pPr>
      <w:r>
        <w:rPr>
          <w:rFonts w:ascii="Arial" w:eastAsia="Times New Roman" w:hAnsi="Arial" w:cs="Arial"/>
          <w:color w:val="333333"/>
          <w:kern w:val="36"/>
          <w:sz w:val="24"/>
          <w:szCs w:val="24"/>
        </w:rPr>
        <w:t>Portions of</w:t>
      </w:r>
      <w:r w:rsidRPr="004042C9">
        <w:rPr>
          <w:rFonts w:ascii="Arial" w:eastAsia="Times New Roman" w:hAnsi="Arial" w:cs="Arial"/>
          <w:color w:val="333333"/>
          <w:kern w:val="36"/>
          <w:sz w:val="24"/>
          <w:szCs w:val="24"/>
        </w:rPr>
        <w:t xml:space="preserve"> the </w:t>
      </w:r>
      <w:r>
        <w:rPr>
          <w:rFonts w:ascii="Arial" w:eastAsia="Times New Roman" w:hAnsi="Arial" w:cs="Arial"/>
          <w:color w:val="333333"/>
          <w:kern w:val="36"/>
          <w:sz w:val="24"/>
          <w:szCs w:val="24"/>
        </w:rPr>
        <w:t xml:space="preserve">online </w:t>
      </w:r>
      <w:r w:rsidRPr="004042C9">
        <w:rPr>
          <w:rFonts w:ascii="Arial" w:eastAsia="Times New Roman" w:hAnsi="Arial" w:cs="Arial"/>
          <w:color w:val="333333"/>
          <w:kern w:val="36"/>
          <w:sz w:val="24"/>
          <w:szCs w:val="24"/>
        </w:rPr>
        <w:t>article:</w:t>
      </w:r>
    </w:p>
    <w:p w:rsidR="004042C9" w:rsidRDefault="004042C9" w:rsidP="004042C9">
      <w:pPr>
        <w:spacing w:after="0" w:line="260" w:lineRule="atLeast"/>
        <w:outlineLvl w:val="0"/>
        <w:rPr>
          <w:rFonts w:ascii="Arial" w:eastAsia="Times New Roman" w:hAnsi="Arial" w:cs="Arial"/>
          <w:i/>
          <w:color w:val="333333"/>
          <w:kern w:val="36"/>
          <w:sz w:val="28"/>
          <w:szCs w:val="28"/>
        </w:rPr>
      </w:pPr>
    </w:p>
    <w:p w:rsidR="00A75543" w:rsidRPr="000755B9" w:rsidRDefault="00A75543" w:rsidP="004042C9">
      <w:pPr>
        <w:spacing w:after="0" w:line="260" w:lineRule="atLeast"/>
        <w:outlineLvl w:val="0"/>
        <w:rPr>
          <w:rFonts w:ascii="Arial" w:eastAsia="Times New Roman" w:hAnsi="Arial" w:cs="Arial"/>
          <w:b/>
          <w:i/>
          <w:color w:val="333333"/>
          <w:kern w:val="36"/>
          <w:sz w:val="28"/>
          <w:szCs w:val="28"/>
        </w:rPr>
      </w:pPr>
      <w:r w:rsidRPr="00A75543">
        <w:rPr>
          <w:rFonts w:ascii="Arial" w:eastAsia="Times New Roman" w:hAnsi="Arial" w:cs="Arial"/>
          <w:b/>
          <w:i/>
          <w:color w:val="333333"/>
          <w:kern w:val="36"/>
          <w:sz w:val="28"/>
          <w:szCs w:val="28"/>
        </w:rPr>
        <w:t xml:space="preserve">Offbeat indicators of economic </w:t>
      </w:r>
      <w:proofErr w:type="gramStart"/>
      <w:r w:rsidRPr="00A75543">
        <w:rPr>
          <w:rFonts w:ascii="Arial" w:eastAsia="Times New Roman" w:hAnsi="Arial" w:cs="Arial"/>
          <w:b/>
          <w:i/>
          <w:color w:val="333333"/>
          <w:kern w:val="36"/>
          <w:sz w:val="28"/>
          <w:szCs w:val="28"/>
        </w:rPr>
        <w:t>health</w:t>
      </w:r>
      <w:r w:rsidR="004042C9" w:rsidRPr="004042C9">
        <w:rPr>
          <w:rFonts w:ascii="Arial" w:eastAsia="Times New Roman" w:hAnsi="Arial" w:cs="Arial"/>
          <w:b/>
          <w:i/>
          <w:color w:val="333333"/>
          <w:kern w:val="36"/>
          <w:sz w:val="28"/>
          <w:szCs w:val="28"/>
        </w:rPr>
        <w:t xml:space="preserve"> </w:t>
      </w:r>
      <w:bookmarkStart w:id="0" w:name="_GoBack"/>
      <w:bookmarkEnd w:id="0"/>
      <w:r w:rsidRPr="00A75543">
        <w:rPr>
          <w:rFonts w:ascii="Arial" w:eastAsia="Times New Roman" w:hAnsi="Arial" w:cs="Arial"/>
          <w:color w:val="666666"/>
          <w:sz w:val="18"/>
          <w:szCs w:val="18"/>
        </w:rPr>
        <w:t xml:space="preserve"> by</w:t>
      </w:r>
      <w:proofErr w:type="gramEnd"/>
      <w:r w:rsidRPr="00A75543">
        <w:rPr>
          <w:rFonts w:ascii="Arial" w:eastAsia="Times New Roman" w:hAnsi="Arial" w:cs="Arial"/>
          <w:color w:val="333333"/>
          <w:sz w:val="18"/>
          <w:szCs w:val="18"/>
        </w:rPr>
        <w:t xml:space="preserve"> </w:t>
      </w:r>
      <w:hyperlink r:id="rId5" w:history="1">
        <w:r w:rsidRPr="00A75543">
          <w:rPr>
            <w:rFonts w:ascii="Arial" w:eastAsia="Times New Roman" w:hAnsi="Arial" w:cs="Arial"/>
            <w:b/>
            <w:bCs/>
            <w:color w:val="333333"/>
            <w:kern w:val="36"/>
            <w:sz w:val="18"/>
            <w:szCs w:val="18"/>
          </w:rPr>
          <w:t>New Investor Center</w:t>
        </w:r>
      </w:hyperlink>
    </w:p>
    <w:p w:rsidR="00A75543" w:rsidRDefault="00A75543" w:rsidP="00A75543">
      <w:pPr>
        <w:spacing w:after="79" w:line="319" w:lineRule="atLeast"/>
        <w:rPr>
          <w:rFonts w:ascii="Arial" w:eastAsia="Times New Roman" w:hAnsi="Arial" w:cs="Arial"/>
          <w:b/>
          <w:bCs/>
          <w:color w:val="333333"/>
          <w:sz w:val="27"/>
          <w:szCs w:val="27"/>
        </w:rPr>
      </w:pPr>
    </w:p>
    <w:p w:rsidR="00A75543" w:rsidRPr="00A75543" w:rsidRDefault="00A75543" w:rsidP="00A75543">
      <w:pPr>
        <w:spacing w:after="79" w:line="319" w:lineRule="atLeast"/>
        <w:rPr>
          <w:rFonts w:ascii="Arial" w:eastAsia="Times New Roman" w:hAnsi="Arial" w:cs="Arial"/>
          <w:color w:val="333333"/>
          <w:sz w:val="27"/>
          <w:szCs w:val="27"/>
        </w:rPr>
      </w:pPr>
      <w:r w:rsidRPr="00A75543">
        <w:rPr>
          <w:rFonts w:ascii="Arial" w:eastAsia="Times New Roman" w:hAnsi="Arial" w:cs="Arial"/>
          <w:b/>
          <w:bCs/>
          <w:color w:val="333333"/>
          <w:sz w:val="27"/>
          <w:szCs w:val="27"/>
        </w:rPr>
        <w:t>Reading between the lines</w:t>
      </w:r>
    </w:p>
    <w:p w:rsidR="006576CC" w:rsidRDefault="00A75543" w:rsidP="00A75543">
      <w:pPr>
        <w:spacing w:after="260" w:line="319" w:lineRule="atLeast"/>
        <w:rPr>
          <w:rFonts w:ascii="Arial" w:eastAsia="Times New Roman" w:hAnsi="Arial" w:cs="Arial"/>
          <w:b/>
          <w:color w:val="333333"/>
          <w:sz w:val="20"/>
          <w:szCs w:val="20"/>
        </w:rPr>
      </w:pPr>
      <w:r w:rsidRPr="00A75543">
        <w:rPr>
          <w:rFonts w:ascii="Arial" w:eastAsia="Times New Roman" w:hAnsi="Arial" w:cs="Arial"/>
          <w:color w:val="333333"/>
          <w:sz w:val="20"/>
          <w:szCs w:val="20"/>
        </w:rPr>
        <w:t>Are things getting better in this economy? It’s hard to truly know from the economic data. More often than not, the picture is muddy. Yet beyond the latest estimate of gross domestic product or the Federal Reserve's Beige Book survey, there are offbeat indicators of how Americans are faring.</w:t>
      </w:r>
      <w:r w:rsidR="006576CC">
        <w:rPr>
          <w:rFonts w:ascii="Arial" w:eastAsia="Times New Roman" w:hAnsi="Arial" w:cs="Arial"/>
          <w:color w:val="333333"/>
          <w:sz w:val="20"/>
          <w:szCs w:val="20"/>
        </w:rPr>
        <w:t xml:space="preserve"> </w:t>
      </w:r>
      <w:r w:rsidR="006576CC">
        <w:rPr>
          <w:rFonts w:ascii="Arial" w:eastAsia="Times New Roman" w:hAnsi="Arial" w:cs="Arial"/>
          <w:b/>
          <w:color w:val="333333"/>
          <w:sz w:val="20"/>
          <w:szCs w:val="20"/>
        </w:rPr>
        <w:t>(</w:t>
      </w:r>
      <w:r w:rsidR="006576CC" w:rsidRPr="006576CC">
        <w:rPr>
          <w:rFonts w:ascii="Arial" w:eastAsia="Times New Roman" w:hAnsi="Arial" w:cs="Arial"/>
          <w:b/>
          <w:color w:val="333333"/>
          <w:sz w:val="20"/>
          <w:szCs w:val="20"/>
        </w:rPr>
        <w:t>Here are a few involving the fashion industry</w:t>
      </w:r>
      <w:r w:rsidR="006576CC">
        <w:rPr>
          <w:rFonts w:ascii="Arial" w:eastAsia="Times New Roman" w:hAnsi="Arial" w:cs="Arial"/>
          <w:b/>
          <w:color w:val="333333"/>
          <w:sz w:val="20"/>
          <w:szCs w:val="20"/>
        </w:rPr>
        <w:t>)</w:t>
      </w:r>
      <w:r w:rsidR="006576CC" w:rsidRPr="006576CC">
        <w:rPr>
          <w:rFonts w:ascii="Arial" w:eastAsia="Times New Roman" w:hAnsi="Arial" w:cs="Arial"/>
          <w:b/>
          <w:color w:val="333333"/>
          <w:sz w:val="20"/>
          <w:szCs w:val="20"/>
        </w:rPr>
        <w:t>-</w:t>
      </w:r>
    </w:p>
    <w:p w:rsidR="004042C9" w:rsidRPr="004042C9" w:rsidRDefault="006576CC" w:rsidP="00A75543">
      <w:pPr>
        <w:spacing w:after="260" w:line="319" w:lineRule="atLeast"/>
        <w:rPr>
          <w:rFonts w:ascii="Arial" w:eastAsia="Times New Roman" w:hAnsi="Arial" w:cs="Arial"/>
          <w:color w:val="333333"/>
          <w:sz w:val="28"/>
          <w:szCs w:val="28"/>
        </w:rPr>
      </w:pPr>
      <w:r w:rsidRPr="004042C9">
        <w:rPr>
          <w:rFonts w:ascii="Arial" w:eastAsia="Times New Roman" w:hAnsi="Arial" w:cs="Arial"/>
          <w:b/>
          <w:color w:val="333333"/>
          <w:sz w:val="28"/>
          <w:szCs w:val="28"/>
        </w:rPr>
        <w:t>Hemline index</w:t>
      </w:r>
    </w:p>
    <w:p w:rsidR="00A75543" w:rsidRPr="004042C9" w:rsidRDefault="00A75543" w:rsidP="00A75543">
      <w:pPr>
        <w:spacing w:after="260" w:line="319" w:lineRule="atLeast"/>
        <w:rPr>
          <w:rFonts w:ascii="Arial" w:eastAsia="Times New Roman" w:hAnsi="Arial" w:cs="Arial"/>
          <w:color w:val="333333"/>
          <w:sz w:val="28"/>
          <w:szCs w:val="28"/>
        </w:rPr>
      </w:pPr>
      <w:r w:rsidRPr="00A75543">
        <w:rPr>
          <w:rFonts w:ascii="Arial" w:eastAsia="Times New Roman" w:hAnsi="Arial" w:cs="Arial"/>
          <w:color w:val="333333"/>
          <w:sz w:val="20"/>
          <w:szCs w:val="20"/>
        </w:rPr>
        <w:t xml:space="preserve">In the Roaring '20s, for example, when women began showing some leg, the rising hemlines were taken as a celebration of the thriving times. Fall 2011 fashion trends point to the emergence of the </w:t>
      </w:r>
      <w:proofErr w:type="spellStart"/>
      <w:r w:rsidRPr="00A75543">
        <w:rPr>
          <w:rFonts w:ascii="Arial" w:eastAsia="Times New Roman" w:hAnsi="Arial" w:cs="Arial"/>
          <w:color w:val="333333"/>
          <w:sz w:val="20"/>
          <w:szCs w:val="20"/>
        </w:rPr>
        <w:t>midcalf</w:t>
      </w:r>
      <w:proofErr w:type="spellEnd"/>
      <w:r w:rsidRPr="00A75543">
        <w:rPr>
          <w:rFonts w:ascii="Arial" w:eastAsia="Times New Roman" w:hAnsi="Arial" w:cs="Arial"/>
          <w:color w:val="333333"/>
          <w:sz w:val="20"/>
          <w:szCs w:val="20"/>
        </w:rPr>
        <w:t>-length skirt, a possible reflection of the lousy economy.</w:t>
      </w:r>
    </w:p>
    <w:p w:rsidR="00A75543" w:rsidRPr="00A75543" w:rsidRDefault="00A75543" w:rsidP="00A75543">
      <w:pPr>
        <w:spacing w:after="79" w:line="319" w:lineRule="atLeast"/>
        <w:rPr>
          <w:rFonts w:ascii="Arial" w:eastAsia="Times New Roman" w:hAnsi="Arial" w:cs="Arial"/>
          <w:color w:val="333333"/>
          <w:sz w:val="27"/>
          <w:szCs w:val="27"/>
        </w:rPr>
      </w:pPr>
      <w:r w:rsidRPr="00A75543">
        <w:rPr>
          <w:rFonts w:ascii="Arial" w:eastAsia="Times New Roman" w:hAnsi="Arial" w:cs="Arial"/>
          <w:b/>
          <w:bCs/>
          <w:color w:val="333333"/>
          <w:sz w:val="27"/>
          <w:szCs w:val="27"/>
        </w:rPr>
        <w:t>Men's underwear index</w:t>
      </w:r>
    </w:p>
    <w:p w:rsidR="00A75543" w:rsidRPr="00A75543" w:rsidRDefault="00A75543" w:rsidP="00A75543">
      <w:pPr>
        <w:spacing w:after="260" w:line="319" w:lineRule="atLeast"/>
        <w:rPr>
          <w:rFonts w:ascii="Arial" w:eastAsia="Times New Roman" w:hAnsi="Arial" w:cs="Arial"/>
          <w:color w:val="333333"/>
          <w:sz w:val="18"/>
          <w:szCs w:val="18"/>
        </w:rPr>
      </w:pPr>
      <w:r w:rsidRPr="00A75543">
        <w:rPr>
          <w:rFonts w:ascii="Arial" w:eastAsia="Times New Roman" w:hAnsi="Arial" w:cs="Arial"/>
          <w:color w:val="333333"/>
          <w:sz w:val="20"/>
          <w:szCs w:val="20"/>
        </w:rPr>
        <w:t xml:space="preserve">Men, look no further than your underwear drawer. It may sound trivial, but the theory that hidden-from-view undergarments are the first thing men stop buying as the economy heads south has had former Federal Reserve </w:t>
      </w:r>
      <w:hyperlink r:id="rId6" w:tgtFrame="_blank" w:history="1">
        <w:r w:rsidRPr="00A75543">
          <w:rPr>
            <w:rFonts w:ascii="Arial" w:eastAsia="Times New Roman" w:hAnsi="Arial" w:cs="Arial"/>
            <w:color w:val="000000"/>
            <w:sz w:val="20"/>
            <w:szCs w:val="20"/>
            <w:u w:val="single"/>
          </w:rPr>
          <w:t>Alan Greenspan</w:t>
        </w:r>
      </w:hyperlink>
      <w:r w:rsidRPr="00A75543">
        <w:rPr>
          <w:rFonts w:ascii="Arial" w:eastAsia="Times New Roman" w:hAnsi="Arial" w:cs="Arial"/>
          <w:color w:val="333333"/>
          <w:sz w:val="20"/>
          <w:szCs w:val="20"/>
        </w:rPr>
        <w:t xml:space="preserve"> among its subscribers.</w:t>
      </w:r>
    </w:p>
    <w:p w:rsidR="00A75543" w:rsidRDefault="00A75543" w:rsidP="00A75543">
      <w:pPr>
        <w:spacing w:after="260" w:line="319" w:lineRule="atLeast"/>
        <w:rPr>
          <w:rFonts w:ascii="Arial" w:eastAsia="Times New Roman" w:hAnsi="Arial" w:cs="Arial"/>
          <w:color w:val="333333"/>
          <w:sz w:val="20"/>
          <w:szCs w:val="20"/>
        </w:rPr>
      </w:pPr>
      <w:r w:rsidRPr="00A75543">
        <w:rPr>
          <w:rFonts w:ascii="Arial" w:eastAsia="Times New Roman" w:hAnsi="Arial" w:cs="Arial"/>
          <w:color w:val="333333"/>
          <w:sz w:val="20"/>
          <w:szCs w:val="20"/>
        </w:rPr>
        <w:t>Sales of men's underwear rose 7.9% in August from a year earlier, according research firm NPD Group. By this measure, at least, we're moving in the right direction.</w:t>
      </w:r>
    </w:p>
    <w:p w:rsidR="00A75543" w:rsidRPr="00A75543" w:rsidRDefault="00A75543" w:rsidP="00A75543">
      <w:pPr>
        <w:spacing w:after="79" w:line="319" w:lineRule="atLeast"/>
        <w:rPr>
          <w:rFonts w:ascii="Arial" w:eastAsia="Times New Roman" w:hAnsi="Arial" w:cs="Arial"/>
          <w:color w:val="333333"/>
          <w:sz w:val="27"/>
          <w:szCs w:val="27"/>
        </w:rPr>
      </w:pPr>
      <w:r w:rsidRPr="00A75543">
        <w:rPr>
          <w:rFonts w:ascii="Arial" w:eastAsia="Times New Roman" w:hAnsi="Arial" w:cs="Arial"/>
          <w:b/>
          <w:bCs/>
          <w:color w:val="333333"/>
          <w:sz w:val="27"/>
          <w:szCs w:val="27"/>
        </w:rPr>
        <w:t>Lipstick index</w:t>
      </w:r>
    </w:p>
    <w:p w:rsidR="00A75543" w:rsidRPr="00A75543" w:rsidRDefault="00A75543" w:rsidP="00A75543">
      <w:pPr>
        <w:spacing w:after="260" w:line="319" w:lineRule="atLeast"/>
        <w:rPr>
          <w:rFonts w:ascii="Arial" w:eastAsia="Times New Roman" w:hAnsi="Arial" w:cs="Arial"/>
          <w:color w:val="333333"/>
          <w:sz w:val="18"/>
          <w:szCs w:val="18"/>
        </w:rPr>
      </w:pPr>
      <w:r w:rsidRPr="00A75543">
        <w:rPr>
          <w:rFonts w:ascii="Arial" w:eastAsia="Times New Roman" w:hAnsi="Arial" w:cs="Arial"/>
          <w:color w:val="333333"/>
          <w:sz w:val="20"/>
          <w:szCs w:val="20"/>
        </w:rPr>
        <w:t xml:space="preserve">Leonard Lauder, chairman of </w:t>
      </w:r>
      <w:proofErr w:type="spellStart"/>
      <w:r w:rsidRPr="00A75543">
        <w:rPr>
          <w:rFonts w:ascii="Arial" w:eastAsia="Times New Roman" w:hAnsi="Arial" w:cs="Arial"/>
          <w:b/>
          <w:bCs/>
          <w:color w:val="333333"/>
          <w:sz w:val="20"/>
          <w:szCs w:val="20"/>
        </w:rPr>
        <w:t>Estée</w:t>
      </w:r>
      <w:proofErr w:type="spellEnd"/>
      <w:r w:rsidRPr="00A75543">
        <w:rPr>
          <w:rFonts w:ascii="Arial" w:eastAsia="Times New Roman" w:hAnsi="Arial" w:cs="Arial"/>
          <w:b/>
          <w:bCs/>
          <w:color w:val="333333"/>
          <w:sz w:val="20"/>
          <w:szCs w:val="20"/>
        </w:rPr>
        <w:t xml:space="preserve"> Lauder</w:t>
      </w:r>
      <w:r w:rsidRPr="00A75543">
        <w:rPr>
          <w:rFonts w:ascii="Arial" w:eastAsia="Times New Roman" w:hAnsi="Arial" w:cs="Arial"/>
          <w:color w:val="333333"/>
          <w:sz w:val="20"/>
          <w:szCs w:val="20"/>
        </w:rPr>
        <w:t xml:space="preserve"> (</w:t>
      </w:r>
      <w:hyperlink r:id="rId7" w:tgtFrame="_blank" w:history="1">
        <w:r w:rsidRPr="00A75543">
          <w:rPr>
            <w:rFonts w:ascii="Arial" w:eastAsia="Times New Roman" w:hAnsi="Arial" w:cs="Arial"/>
            <w:color w:val="000000"/>
            <w:sz w:val="20"/>
            <w:szCs w:val="20"/>
            <w:u w:val="single"/>
          </w:rPr>
          <w:t>EL</w:t>
        </w:r>
      </w:hyperlink>
      <w:r w:rsidRPr="00A75543">
        <w:rPr>
          <w:rFonts w:ascii="Arial" w:eastAsia="Times New Roman" w:hAnsi="Arial" w:cs="Arial"/>
          <w:color w:val="333333"/>
          <w:sz w:val="20"/>
          <w:szCs w:val="20"/>
        </w:rPr>
        <w:t>), coined "lipstick index" in 2001 to describe the change in sales of small indulgences like cosmetics observed during hard times. Lauder suggested that consumers splurge with small purchases like lipstick when they're feeling less confident.</w:t>
      </w:r>
    </w:p>
    <w:p w:rsidR="00A75543" w:rsidRPr="00A75543" w:rsidRDefault="00A75543" w:rsidP="00A75543">
      <w:pPr>
        <w:spacing w:after="260" w:line="319" w:lineRule="atLeast"/>
        <w:rPr>
          <w:rFonts w:ascii="Arial" w:eastAsia="Times New Roman" w:hAnsi="Arial" w:cs="Arial"/>
          <w:color w:val="333333"/>
          <w:sz w:val="18"/>
          <w:szCs w:val="18"/>
        </w:rPr>
      </w:pPr>
      <w:r w:rsidRPr="00A75543">
        <w:rPr>
          <w:rFonts w:ascii="Arial" w:eastAsia="Times New Roman" w:hAnsi="Arial" w:cs="Arial"/>
          <w:color w:val="333333"/>
          <w:sz w:val="20"/>
          <w:szCs w:val="20"/>
        </w:rPr>
        <w:t>Today, nail polish may be the newer, new thing: Sales of nail-color products were up 65% since the first half of 2008, the NPD Group recently reported. The switch to nail polish is a response to a glut of lipsticks today and the "pick-me-up" associated with donning color, Lauder recently told Time magazine.</w:t>
      </w:r>
    </w:p>
    <w:p w:rsidR="00DA4BAC" w:rsidRPr="006576CC" w:rsidRDefault="006576CC" w:rsidP="006576CC">
      <w:pPr>
        <w:spacing w:after="260" w:line="319" w:lineRule="atLeast"/>
        <w:rPr>
          <w:rFonts w:ascii="Arial" w:eastAsia="Times New Roman" w:hAnsi="Arial" w:cs="Arial"/>
          <w:color w:val="333333"/>
          <w:sz w:val="18"/>
          <w:szCs w:val="18"/>
        </w:rPr>
      </w:pPr>
      <w:r>
        <w:rPr>
          <w:rFonts w:ascii="Arial" w:eastAsia="Times New Roman" w:hAnsi="Arial" w:cs="Arial"/>
          <w:color w:val="333333"/>
          <w:sz w:val="18"/>
          <w:szCs w:val="18"/>
        </w:rPr>
        <w:t xml:space="preserve">There are other “indicators” as well, such as the Big Mac Index, the </w:t>
      </w:r>
      <w:proofErr w:type="spellStart"/>
      <w:r>
        <w:rPr>
          <w:rFonts w:ascii="Arial" w:eastAsia="Times New Roman" w:hAnsi="Arial" w:cs="Arial"/>
          <w:color w:val="333333"/>
          <w:sz w:val="18"/>
          <w:szCs w:val="18"/>
        </w:rPr>
        <w:t>Superbowl</w:t>
      </w:r>
      <w:proofErr w:type="spellEnd"/>
      <w:r>
        <w:rPr>
          <w:rFonts w:ascii="Arial" w:eastAsia="Times New Roman" w:hAnsi="Arial" w:cs="Arial"/>
          <w:color w:val="333333"/>
          <w:sz w:val="18"/>
          <w:szCs w:val="18"/>
        </w:rPr>
        <w:t xml:space="preserve"> Index, the Hot Waitress Index</w:t>
      </w:r>
      <w:r w:rsidR="004042C9">
        <w:rPr>
          <w:rFonts w:ascii="Arial" w:eastAsia="Times New Roman" w:hAnsi="Arial" w:cs="Arial"/>
          <w:color w:val="333333"/>
          <w:sz w:val="18"/>
          <w:szCs w:val="18"/>
        </w:rPr>
        <w:t>, The Cinema Index</w:t>
      </w:r>
      <w:r>
        <w:rPr>
          <w:rFonts w:ascii="Arial" w:eastAsia="Times New Roman" w:hAnsi="Arial" w:cs="Arial"/>
          <w:color w:val="333333"/>
          <w:sz w:val="18"/>
          <w:szCs w:val="18"/>
        </w:rPr>
        <w:t xml:space="preserve"> and more.  For the rest of the article go to: </w:t>
      </w:r>
      <w:hyperlink r:id="rId8" w:history="1">
        <w:r w:rsidRPr="00D06E99">
          <w:rPr>
            <w:rStyle w:val="Hyperlink"/>
          </w:rPr>
          <w:t>http://money.msn.com/how-to-invest/offbeat-indicators-of-economic-health</w:t>
        </w:r>
      </w:hyperlink>
    </w:p>
    <w:p w:rsidR="006576CC" w:rsidRDefault="006576CC">
      <w:r w:rsidRPr="004042C9">
        <w:rPr>
          <w:b/>
          <w:sz w:val="28"/>
          <w:szCs w:val="28"/>
        </w:rPr>
        <w:t>Essay Question:</w:t>
      </w:r>
      <w:r w:rsidRPr="004042C9">
        <w:t xml:space="preserve"> </w:t>
      </w:r>
      <w:r>
        <w:t xml:space="preserve"> Why do you think the sale of these types of </w:t>
      </w:r>
      <w:r w:rsidR="004042C9">
        <w:t>fashion products</w:t>
      </w:r>
      <w:r>
        <w:t xml:space="preserve"> are an indicator of economic health for our country???  Write a detailed answer. </w:t>
      </w:r>
    </w:p>
    <w:sectPr w:rsidR="00657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43"/>
    <w:rsid w:val="000755B9"/>
    <w:rsid w:val="004042C9"/>
    <w:rsid w:val="006576CC"/>
    <w:rsid w:val="00A75543"/>
    <w:rsid w:val="00DA4BAC"/>
    <w:rsid w:val="00E40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76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6739">
      <w:bodyDiv w:val="1"/>
      <w:marLeft w:val="0"/>
      <w:marRight w:val="0"/>
      <w:marTop w:val="0"/>
      <w:marBottom w:val="0"/>
      <w:divBdr>
        <w:top w:val="none" w:sz="0" w:space="0" w:color="auto"/>
        <w:left w:val="none" w:sz="0" w:space="0" w:color="auto"/>
        <w:bottom w:val="none" w:sz="0" w:space="0" w:color="auto"/>
        <w:right w:val="none" w:sz="0" w:space="0" w:color="auto"/>
      </w:divBdr>
      <w:divsChild>
        <w:div w:id="2005862177">
          <w:marLeft w:val="0"/>
          <w:marRight w:val="0"/>
          <w:marTop w:val="0"/>
          <w:marBottom w:val="0"/>
          <w:divBdr>
            <w:top w:val="none" w:sz="0" w:space="0" w:color="auto"/>
            <w:left w:val="none" w:sz="0" w:space="0" w:color="auto"/>
            <w:bottom w:val="none" w:sz="0" w:space="0" w:color="auto"/>
            <w:right w:val="none" w:sz="0" w:space="0" w:color="auto"/>
          </w:divBdr>
          <w:divsChild>
            <w:div w:id="1189371300">
              <w:marLeft w:val="0"/>
              <w:marRight w:val="0"/>
              <w:marTop w:val="0"/>
              <w:marBottom w:val="0"/>
              <w:divBdr>
                <w:top w:val="none" w:sz="0" w:space="0" w:color="auto"/>
                <w:left w:val="none" w:sz="0" w:space="0" w:color="auto"/>
                <w:bottom w:val="none" w:sz="0" w:space="0" w:color="auto"/>
                <w:right w:val="none" w:sz="0" w:space="0" w:color="auto"/>
              </w:divBdr>
              <w:divsChild>
                <w:div w:id="798649390">
                  <w:marLeft w:val="0"/>
                  <w:marRight w:val="0"/>
                  <w:marTop w:val="0"/>
                  <w:marBottom w:val="0"/>
                  <w:divBdr>
                    <w:top w:val="none" w:sz="0" w:space="0" w:color="auto"/>
                    <w:left w:val="none" w:sz="0" w:space="0" w:color="auto"/>
                    <w:bottom w:val="none" w:sz="0" w:space="0" w:color="auto"/>
                    <w:right w:val="none" w:sz="0" w:space="0" w:color="auto"/>
                  </w:divBdr>
                  <w:divsChild>
                    <w:div w:id="1379009845">
                      <w:marLeft w:val="0"/>
                      <w:marRight w:val="0"/>
                      <w:marTop w:val="0"/>
                      <w:marBottom w:val="0"/>
                      <w:divBdr>
                        <w:top w:val="none" w:sz="0" w:space="0" w:color="auto"/>
                        <w:left w:val="none" w:sz="0" w:space="0" w:color="auto"/>
                        <w:bottom w:val="none" w:sz="0" w:space="0" w:color="auto"/>
                        <w:right w:val="none" w:sz="0" w:space="0" w:color="auto"/>
                      </w:divBdr>
                      <w:divsChild>
                        <w:div w:id="1277903739">
                          <w:marLeft w:val="0"/>
                          <w:marRight w:val="0"/>
                          <w:marTop w:val="0"/>
                          <w:marBottom w:val="0"/>
                          <w:divBdr>
                            <w:top w:val="none" w:sz="0" w:space="0" w:color="auto"/>
                            <w:left w:val="none" w:sz="0" w:space="0" w:color="auto"/>
                            <w:bottom w:val="none" w:sz="0" w:space="0" w:color="auto"/>
                            <w:right w:val="none" w:sz="0" w:space="0" w:color="auto"/>
                          </w:divBdr>
                        </w:div>
                      </w:divsChild>
                    </w:div>
                    <w:div w:id="1978759071">
                      <w:marLeft w:val="0"/>
                      <w:marRight w:val="0"/>
                      <w:marTop w:val="0"/>
                      <w:marBottom w:val="0"/>
                      <w:divBdr>
                        <w:top w:val="none" w:sz="0" w:space="0" w:color="auto"/>
                        <w:left w:val="none" w:sz="0" w:space="0" w:color="auto"/>
                        <w:bottom w:val="none" w:sz="0" w:space="0" w:color="auto"/>
                        <w:right w:val="none" w:sz="0" w:space="0" w:color="auto"/>
                      </w:divBdr>
                      <w:divsChild>
                        <w:div w:id="1235967316">
                          <w:marLeft w:val="0"/>
                          <w:marRight w:val="0"/>
                          <w:marTop w:val="0"/>
                          <w:marBottom w:val="0"/>
                          <w:divBdr>
                            <w:top w:val="none" w:sz="0" w:space="0" w:color="auto"/>
                            <w:left w:val="none" w:sz="0" w:space="0" w:color="auto"/>
                            <w:bottom w:val="single" w:sz="36" w:space="0" w:color="CFF0FF"/>
                            <w:right w:val="none" w:sz="0" w:space="0" w:color="auto"/>
                          </w:divBdr>
                        </w:div>
                      </w:divsChild>
                    </w:div>
                  </w:divsChild>
                </w:div>
              </w:divsChild>
            </w:div>
          </w:divsChild>
        </w:div>
      </w:divsChild>
    </w:div>
    <w:div w:id="668405095">
      <w:bodyDiv w:val="1"/>
      <w:marLeft w:val="0"/>
      <w:marRight w:val="0"/>
      <w:marTop w:val="0"/>
      <w:marBottom w:val="0"/>
      <w:divBdr>
        <w:top w:val="none" w:sz="0" w:space="0" w:color="auto"/>
        <w:left w:val="none" w:sz="0" w:space="0" w:color="auto"/>
        <w:bottom w:val="none" w:sz="0" w:space="0" w:color="auto"/>
        <w:right w:val="none" w:sz="0" w:space="0" w:color="auto"/>
      </w:divBdr>
      <w:divsChild>
        <w:div w:id="2011369437">
          <w:marLeft w:val="0"/>
          <w:marRight w:val="0"/>
          <w:marTop w:val="0"/>
          <w:marBottom w:val="0"/>
          <w:divBdr>
            <w:top w:val="none" w:sz="0" w:space="0" w:color="auto"/>
            <w:left w:val="none" w:sz="0" w:space="0" w:color="auto"/>
            <w:bottom w:val="none" w:sz="0" w:space="0" w:color="auto"/>
            <w:right w:val="none" w:sz="0" w:space="0" w:color="auto"/>
          </w:divBdr>
          <w:divsChild>
            <w:div w:id="1204362405">
              <w:marLeft w:val="0"/>
              <w:marRight w:val="0"/>
              <w:marTop w:val="0"/>
              <w:marBottom w:val="0"/>
              <w:divBdr>
                <w:top w:val="none" w:sz="0" w:space="0" w:color="auto"/>
                <w:left w:val="none" w:sz="0" w:space="0" w:color="auto"/>
                <w:bottom w:val="none" w:sz="0" w:space="0" w:color="auto"/>
                <w:right w:val="none" w:sz="0" w:space="0" w:color="auto"/>
              </w:divBdr>
              <w:divsChild>
                <w:div w:id="1662275077">
                  <w:marLeft w:val="0"/>
                  <w:marRight w:val="0"/>
                  <w:marTop w:val="0"/>
                  <w:marBottom w:val="0"/>
                  <w:divBdr>
                    <w:top w:val="none" w:sz="0" w:space="0" w:color="auto"/>
                    <w:left w:val="none" w:sz="0" w:space="0" w:color="auto"/>
                    <w:bottom w:val="none" w:sz="0" w:space="0" w:color="auto"/>
                    <w:right w:val="none" w:sz="0" w:space="0" w:color="auto"/>
                  </w:divBdr>
                  <w:divsChild>
                    <w:div w:id="893812170">
                      <w:marLeft w:val="0"/>
                      <w:marRight w:val="0"/>
                      <w:marTop w:val="0"/>
                      <w:marBottom w:val="0"/>
                      <w:divBdr>
                        <w:top w:val="none" w:sz="0" w:space="0" w:color="auto"/>
                        <w:left w:val="none" w:sz="0" w:space="0" w:color="auto"/>
                        <w:bottom w:val="none" w:sz="0" w:space="0" w:color="auto"/>
                        <w:right w:val="none" w:sz="0" w:space="0" w:color="auto"/>
                      </w:divBdr>
                      <w:divsChild>
                        <w:div w:id="326443372">
                          <w:marLeft w:val="120"/>
                          <w:marRight w:val="120"/>
                          <w:marTop w:val="0"/>
                          <w:marBottom w:val="0"/>
                          <w:divBdr>
                            <w:top w:val="none" w:sz="0" w:space="0" w:color="auto"/>
                            <w:left w:val="none" w:sz="0" w:space="0" w:color="auto"/>
                            <w:bottom w:val="none" w:sz="0" w:space="0" w:color="auto"/>
                            <w:right w:val="none" w:sz="0" w:space="0" w:color="auto"/>
                          </w:divBdr>
                          <w:divsChild>
                            <w:div w:id="1331132111">
                              <w:marLeft w:val="0"/>
                              <w:marRight w:val="0"/>
                              <w:marTop w:val="0"/>
                              <w:marBottom w:val="0"/>
                              <w:divBdr>
                                <w:top w:val="none" w:sz="0" w:space="0" w:color="auto"/>
                                <w:left w:val="none" w:sz="0" w:space="0" w:color="auto"/>
                                <w:bottom w:val="none" w:sz="0" w:space="0" w:color="auto"/>
                                <w:right w:val="none" w:sz="0" w:space="0" w:color="auto"/>
                              </w:divBdr>
                              <w:divsChild>
                                <w:div w:id="1294409008">
                                  <w:marLeft w:val="0"/>
                                  <w:marRight w:val="0"/>
                                  <w:marTop w:val="0"/>
                                  <w:marBottom w:val="0"/>
                                  <w:divBdr>
                                    <w:top w:val="none" w:sz="0" w:space="0" w:color="auto"/>
                                    <w:left w:val="none" w:sz="0" w:space="0" w:color="auto"/>
                                    <w:bottom w:val="none" w:sz="0" w:space="0" w:color="auto"/>
                                    <w:right w:val="none" w:sz="0" w:space="0" w:color="auto"/>
                                  </w:divBdr>
                                  <w:divsChild>
                                    <w:div w:id="1474130720">
                                      <w:marLeft w:val="0"/>
                                      <w:marRight w:val="0"/>
                                      <w:marTop w:val="0"/>
                                      <w:marBottom w:val="0"/>
                                      <w:divBdr>
                                        <w:top w:val="none" w:sz="0" w:space="0" w:color="auto"/>
                                        <w:left w:val="none" w:sz="0" w:space="0" w:color="auto"/>
                                        <w:bottom w:val="none" w:sz="0" w:space="0" w:color="auto"/>
                                        <w:right w:val="none" w:sz="0" w:space="0" w:color="auto"/>
                                      </w:divBdr>
                                      <w:divsChild>
                                        <w:div w:id="1558395266">
                                          <w:marLeft w:val="0"/>
                                          <w:marRight w:val="0"/>
                                          <w:marTop w:val="200"/>
                                          <w:marBottom w:val="0"/>
                                          <w:divBdr>
                                            <w:top w:val="none" w:sz="0" w:space="0" w:color="auto"/>
                                            <w:left w:val="none" w:sz="0" w:space="0" w:color="auto"/>
                                            <w:bottom w:val="none" w:sz="0" w:space="0" w:color="auto"/>
                                            <w:right w:val="none" w:sz="0" w:space="0" w:color="auto"/>
                                          </w:divBdr>
                                          <w:divsChild>
                                            <w:div w:id="2056462761">
                                              <w:marLeft w:val="0"/>
                                              <w:marRight w:val="0"/>
                                              <w:marTop w:val="0"/>
                                              <w:marBottom w:val="0"/>
                                              <w:divBdr>
                                                <w:top w:val="none" w:sz="0" w:space="0" w:color="auto"/>
                                                <w:left w:val="none" w:sz="0" w:space="0" w:color="auto"/>
                                                <w:bottom w:val="none" w:sz="0" w:space="0" w:color="auto"/>
                                                <w:right w:val="none" w:sz="0" w:space="0" w:color="auto"/>
                                              </w:divBdr>
                                              <w:divsChild>
                                                <w:div w:id="1756046203">
                                                  <w:marLeft w:val="0"/>
                                                  <w:marRight w:val="0"/>
                                                  <w:marTop w:val="29"/>
                                                  <w:marBottom w:val="79"/>
                                                  <w:divBdr>
                                                    <w:top w:val="none" w:sz="0" w:space="0" w:color="auto"/>
                                                    <w:left w:val="none" w:sz="0" w:space="0" w:color="auto"/>
                                                    <w:bottom w:val="none" w:sz="0" w:space="0" w:color="auto"/>
                                                    <w:right w:val="none" w:sz="0" w:space="0" w:color="auto"/>
                                                  </w:divBdr>
                                                </w:div>
                                                <w:div w:id="9131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455444">
      <w:bodyDiv w:val="1"/>
      <w:marLeft w:val="0"/>
      <w:marRight w:val="0"/>
      <w:marTop w:val="0"/>
      <w:marBottom w:val="0"/>
      <w:divBdr>
        <w:top w:val="none" w:sz="0" w:space="0" w:color="auto"/>
        <w:left w:val="none" w:sz="0" w:space="0" w:color="auto"/>
        <w:bottom w:val="none" w:sz="0" w:space="0" w:color="auto"/>
        <w:right w:val="none" w:sz="0" w:space="0" w:color="auto"/>
      </w:divBdr>
      <w:divsChild>
        <w:div w:id="741949324">
          <w:marLeft w:val="0"/>
          <w:marRight w:val="0"/>
          <w:marTop w:val="0"/>
          <w:marBottom w:val="0"/>
          <w:divBdr>
            <w:top w:val="none" w:sz="0" w:space="0" w:color="auto"/>
            <w:left w:val="none" w:sz="0" w:space="0" w:color="auto"/>
            <w:bottom w:val="none" w:sz="0" w:space="0" w:color="auto"/>
            <w:right w:val="none" w:sz="0" w:space="0" w:color="auto"/>
          </w:divBdr>
          <w:divsChild>
            <w:div w:id="2095471360">
              <w:marLeft w:val="0"/>
              <w:marRight w:val="0"/>
              <w:marTop w:val="0"/>
              <w:marBottom w:val="0"/>
              <w:divBdr>
                <w:top w:val="none" w:sz="0" w:space="0" w:color="auto"/>
                <w:left w:val="none" w:sz="0" w:space="0" w:color="auto"/>
                <w:bottom w:val="none" w:sz="0" w:space="0" w:color="auto"/>
                <w:right w:val="none" w:sz="0" w:space="0" w:color="auto"/>
              </w:divBdr>
              <w:divsChild>
                <w:div w:id="1218512329">
                  <w:marLeft w:val="0"/>
                  <w:marRight w:val="0"/>
                  <w:marTop w:val="0"/>
                  <w:marBottom w:val="0"/>
                  <w:divBdr>
                    <w:top w:val="none" w:sz="0" w:space="0" w:color="auto"/>
                    <w:left w:val="none" w:sz="0" w:space="0" w:color="auto"/>
                    <w:bottom w:val="none" w:sz="0" w:space="0" w:color="auto"/>
                    <w:right w:val="none" w:sz="0" w:space="0" w:color="auto"/>
                  </w:divBdr>
                  <w:divsChild>
                    <w:div w:id="35398907">
                      <w:marLeft w:val="0"/>
                      <w:marRight w:val="0"/>
                      <w:marTop w:val="0"/>
                      <w:marBottom w:val="0"/>
                      <w:divBdr>
                        <w:top w:val="none" w:sz="0" w:space="0" w:color="auto"/>
                        <w:left w:val="none" w:sz="0" w:space="0" w:color="auto"/>
                        <w:bottom w:val="none" w:sz="0" w:space="0" w:color="auto"/>
                        <w:right w:val="none" w:sz="0" w:space="0" w:color="auto"/>
                      </w:divBdr>
                      <w:divsChild>
                        <w:div w:id="958149572">
                          <w:marLeft w:val="120"/>
                          <w:marRight w:val="120"/>
                          <w:marTop w:val="0"/>
                          <w:marBottom w:val="0"/>
                          <w:divBdr>
                            <w:top w:val="none" w:sz="0" w:space="0" w:color="auto"/>
                            <w:left w:val="none" w:sz="0" w:space="0" w:color="auto"/>
                            <w:bottom w:val="none" w:sz="0" w:space="0" w:color="auto"/>
                            <w:right w:val="none" w:sz="0" w:space="0" w:color="auto"/>
                          </w:divBdr>
                          <w:divsChild>
                            <w:div w:id="863054409">
                              <w:marLeft w:val="0"/>
                              <w:marRight w:val="0"/>
                              <w:marTop w:val="0"/>
                              <w:marBottom w:val="0"/>
                              <w:divBdr>
                                <w:top w:val="none" w:sz="0" w:space="0" w:color="auto"/>
                                <w:left w:val="none" w:sz="0" w:space="0" w:color="auto"/>
                                <w:bottom w:val="none" w:sz="0" w:space="0" w:color="auto"/>
                                <w:right w:val="none" w:sz="0" w:space="0" w:color="auto"/>
                              </w:divBdr>
                              <w:divsChild>
                                <w:div w:id="1126923604">
                                  <w:marLeft w:val="0"/>
                                  <w:marRight w:val="0"/>
                                  <w:marTop w:val="0"/>
                                  <w:marBottom w:val="0"/>
                                  <w:divBdr>
                                    <w:top w:val="none" w:sz="0" w:space="0" w:color="auto"/>
                                    <w:left w:val="none" w:sz="0" w:space="0" w:color="auto"/>
                                    <w:bottom w:val="none" w:sz="0" w:space="0" w:color="auto"/>
                                    <w:right w:val="none" w:sz="0" w:space="0" w:color="auto"/>
                                  </w:divBdr>
                                  <w:divsChild>
                                    <w:div w:id="1499035034">
                                      <w:marLeft w:val="0"/>
                                      <w:marRight w:val="0"/>
                                      <w:marTop w:val="0"/>
                                      <w:marBottom w:val="0"/>
                                      <w:divBdr>
                                        <w:top w:val="none" w:sz="0" w:space="0" w:color="auto"/>
                                        <w:left w:val="none" w:sz="0" w:space="0" w:color="auto"/>
                                        <w:bottom w:val="none" w:sz="0" w:space="0" w:color="auto"/>
                                        <w:right w:val="none" w:sz="0" w:space="0" w:color="auto"/>
                                      </w:divBdr>
                                      <w:divsChild>
                                        <w:div w:id="1255625559">
                                          <w:marLeft w:val="0"/>
                                          <w:marRight w:val="0"/>
                                          <w:marTop w:val="200"/>
                                          <w:marBottom w:val="0"/>
                                          <w:divBdr>
                                            <w:top w:val="none" w:sz="0" w:space="0" w:color="auto"/>
                                            <w:left w:val="none" w:sz="0" w:space="0" w:color="auto"/>
                                            <w:bottom w:val="none" w:sz="0" w:space="0" w:color="auto"/>
                                            <w:right w:val="none" w:sz="0" w:space="0" w:color="auto"/>
                                          </w:divBdr>
                                          <w:divsChild>
                                            <w:div w:id="1512573167">
                                              <w:marLeft w:val="0"/>
                                              <w:marRight w:val="0"/>
                                              <w:marTop w:val="0"/>
                                              <w:marBottom w:val="0"/>
                                              <w:divBdr>
                                                <w:top w:val="none" w:sz="0" w:space="0" w:color="auto"/>
                                                <w:left w:val="none" w:sz="0" w:space="0" w:color="auto"/>
                                                <w:bottom w:val="none" w:sz="0" w:space="0" w:color="auto"/>
                                                <w:right w:val="none" w:sz="0" w:space="0" w:color="auto"/>
                                              </w:divBdr>
                                              <w:divsChild>
                                                <w:div w:id="356204446">
                                                  <w:marLeft w:val="0"/>
                                                  <w:marRight w:val="0"/>
                                                  <w:marTop w:val="29"/>
                                                  <w:marBottom w:val="79"/>
                                                  <w:divBdr>
                                                    <w:top w:val="none" w:sz="0" w:space="0" w:color="auto"/>
                                                    <w:left w:val="none" w:sz="0" w:space="0" w:color="auto"/>
                                                    <w:bottom w:val="none" w:sz="0" w:space="0" w:color="auto"/>
                                                    <w:right w:val="none" w:sz="0" w:space="0" w:color="auto"/>
                                                  </w:divBdr>
                                                </w:div>
                                                <w:div w:id="4811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952761">
      <w:bodyDiv w:val="1"/>
      <w:marLeft w:val="0"/>
      <w:marRight w:val="0"/>
      <w:marTop w:val="0"/>
      <w:marBottom w:val="0"/>
      <w:divBdr>
        <w:top w:val="none" w:sz="0" w:space="0" w:color="auto"/>
        <w:left w:val="none" w:sz="0" w:space="0" w:color="auto"/>
        <w:bottom w:val="none" w:sz="0" w:space="0" w:color="auto"/>
        <w:right w:val="none" w:sz="0" w:space="0" w:color="auto"/>
      </w:divBdr>
      <w:divsChild>
        <w:div w:id="957488730">
          <w:marLeft w:val="0"/>
          <w:marRight w:val="0"/>
          <w:marTop w:val="0"/>
          <w:marBottom w:val="0"/>
          <w:divBdr>
            <w:top w:val="none" w:sz="0" w:space="0" w:color="auto"/>
            <w:left w:val="none" w:sz="0" w:space="0" w:color="auto"/>
            <w:bottom w:val="none" w:sz="0" w:space="0" w:color="auto"/>
            <w:right w:val="none" w:sz="0" w:space="0" w:color="auto"/>
          </w:divBdr>
          <w:divsChild>
            <w:div w:id="1132211014">
              <w:marLeft w:val="0"/>
              <w:marRight w:val="0"/>
              <w:marTop w:val="0"/>
              <w:marBottom w:val="0"/>
              <w:divBdr>
                <w:top w:val="none" w:sz="0" w:space="0" w:color="auto"/>
                <w:left w:val="none" w:sz="0" w:space="0" w:color="auto"/>
                <w:bottom w:val="none" w:sz="0" w:space="0" w:color="auto"/>
                <w:right w:val="none" w:sz="0" w:space="0" w:color="auto"/>
              </w:divBdr>
              <w:divsChild>
                <w:div w:id="336812430">
                  <w:marLeft w:val="0"/>
                  <w:marRight w:val="0"/>
                  <w:marTop w:val="0"/>
                  <w:marBottom w:val="0"/>
                  <w:divBdr>
                    <w:top w:val="none" w:sz="0" w:space="0" w:color="auto"/>
                    <w:left w:val="none" w:sz="0" w:space="0" w:color="auto"/>
                    <w:bottom w:val="none" w:sz="0" w:space="0" w:color="auto"/>
                    <w:right w:val="none" w:sz="0" w:space="0" w:color="auto"/>
                  </w:divBdr>
                  <w:divsChild>
                    <w:div w:id="1578973479">
                      <w:marLeft w:val="0"/>
                      <w:marRight w:val="0"/>
                      <w:marTop w:val="0"/>
                      <w:marBottom w:val="0"/>
                      <w:divBdr>
                        <w:top w:val="none" w:sz="0" w:space="0" w:color="auto"/>
                        <w:left w:val="none" w:sz="0" w:space="0" w:color="auto"/>
                        <w:bottom w:val="none" w:sz="0" w:space="0" w:color="auto"/>
                        <w:right w:val="none" w:sz="0" w:space="0" w:color="auto"/>
                      </w:divBdr>
                      <w:divsChild>
                        <w:div w:id="340664294">
                          <w:marLeft w:val="120"/>
                          <w:marRight w:val="120"/>
                          <w:marTop w:val="0"/>
                          <w:marBottom w:val="0"/>
                          <w:divBdr>
                            <w:top w:val="none" w:sz="0" w:space="0" w:color="auto"/>
                            <w:left w:val="none" w:sz="0" w:space="0" w:color="auto"/>
                            <w:bottom w:val="none" w:sz="0" w:space="0" w:color="auto"/>
                            <w:right w:val="none" w:sz="0" w:space="0" w:color="auto"/>
                          </w:divBdr>
                          <w:divsChild>
                            <w:div w:id="1373579087">
                              <w:marLeft w:val="0"/>
                              <w:marRight w:val="0"/>
                              <w:marTop w:val="0"/>
                              <w:marBottom w:val="0"/>
                              <w:divBdr>
                                <w:top w:val="none" w:sz="0" w:space="0" w:color="auto"/>
                                <w:left w:val="none" w:sz="0" w:space="0" w:color="auto"/>
                                <w:bottom w:val="none" w:sz="0" w:space="0" w:color="auto"/>
                                <w:right w:val="none" w:sz="0" w:space="0" w:color="auto"/>
                              </w:divBdr>
                              <w:divsChild>
                                <w:div w:id="723675275">
                                  <w:marLeft w:val="0"/>
                                  <w:marRight w:val="0"/>
                                  <w:marTop w:val="0"/>
                                  <w:marBottom w:val="0"/>
                                  <w:divBdr>
                                    <w:top w:val="none" w:sz="0" w:space="0" w:color="auto"/>
                                    <w:left w:val="none" w:sz="0" w:space="0" w:color="auto"/>
                                    <w:bottom w:val="none" w:sz="0" w:space="0" w:color="auto"/>
                                    <w:right w:val="none" w:sz="0" w:space="0" w:color="auto"/>
                                  </w:divBdr>
                                  <w:divsChild>
                                    <w:div w:id="1559172275">
                                      <w:marLeft w:val="0"/>
                                      <w:marRight w:val="0"/>
                                      <w:marTop w:val="0"/>
                                      <w:marBottom w:val="0"/>
                                      <w:divBdr>
                                        <w:top w:val="none" w:sz="0" w:space="0" w:color="auto"/>
                                        <w:left w:val="none" w:sz="0" w:space="0" w:color="auto"/>
                                        <w:bottom w:val="none" w:sz="0" w:space="0" w:color="auto"/>
                                        <w:right w:val="none" w:sz="0" w:space="0" w:color="auto"/>
                                      </w:divBdr>
                                      <w:divsChild>
                                        <w:div w:id="860824811">
                                          <w:marLeft w:val="0"/>
                                          <w:marRight w:val="0"/>
                                          <w:marTop w:val="200"/>
                                          <w:marBottom w:val="0"/>
                                          <w:divBdr>
                                            <w:top w:val="none" w:sz="0" w:space="0" w:color="auto"/>
                                            <w:left w:val="none" w:sz="0" w:space="0" w:color="auto"/>
                                            <w:bottom w:val="none" w:sz="0" w:space="0" w:color="auto"/>
                                            <w:right w:val="none" w:sz="0" w:space="0" w:color="auto"/>
                                          </w:divBdr>
                                          <w:divsChild>
                                            <w:div w:id="1562905469">
                                              <w:marLeft w:val="0"/>
                                              <w:marRight w:val="0"/>
                                              <w:marTop w:val="0"/>
                                              <w:marBottom w:val="0"/>
                                              <w:divBdr>
                                                <w:top w:val="none" w:sz="0" w:space="0" w:color="auto"/>
                                                <w:left w:val="none" w:sz="0" w:space="0" w:color="auto"/>
                                                <w:bottom w:val="single" w:sz="6" w:space="5" w:color="CCCCCC"/>
                                                <w:right w:val="none" w:sz="0" w:space="0" w:color="auto"/>
                                              </w:divBdr>
                                              <w:divsChild>
                                                <w:div w:id="925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925964">
      <w:bodyDiv w:val="1"/>
      <w:marLeft w:val="0"/>
      <w:marRight w:val="0"/>
      <w:marTop w:val="0"/>
      <w:marBottom w:val="0"/>
      <w:divBdr>
        <w:top w:val="none" w:sz="0" w:space="0" w:color="auto"/>
        <w:left w:val="none" w:sz="0" w:space="0" w:color="auto"/>
        <w:bottom w:val="none" w:sz="0" w:space="0" w:color="auto"/>
        <w:right w:val="none" w:sz="0" w:space="0" w:color="auto"/>
      </w:divBdr>
      <w:divsChild>
        <w:div w:id="675307099">
          <w:marLeft w:val="0"/>
          <w:marRight w:val="0"/>
          <w:marTop w:val="0"/>
          <w:marBottom w:val="0"/>
          <w:divBdr>
            <w:top w:val="none" w:sz="0" w:space="0" w:color="auto"/>
            <w:left w:val="none" w:sz="0" w:space="0" w:color="auto"/>
            <w:bottom w:val="none" w:sz="0" w:space="0" w:color="auto"/>
            <w:right w:val="none" w:sz="0" w:space="0" w:color="auto"/>
          </w:divBdr>
          <w:divsChild>
            <w:div w:id="230040963">
              <w:marLeft w:val="0"/>
              <w:marRight w:val="0"/>
              <w:marTop w:val="0"/>
              <w:marBottom w:val="0"/>
              <w:divBdr>
                <w:top w:val="none" w:sz="0" w:space="0" w:color="auto"/>
                <w:left w:val="none" w:sz="0" w:space="0" w:color="auto"/>
                <w:bottom w:val="none" w:sz="0" w:space="0" w:color="auto"/>
                <w:right w:val="none" w:sz="0" w:space="0" w:color="auto"/>
              </w:divBdr>
              <w:divsChild>
                <w:div w:id="1931044635">
                  <w:marLeft w:val="0"/>
                  <w:marRight w:val="0"/>
                  <w:marTop w:val="0"/>
                  <w:marBottom w:val="0"/>
                  <w:divBdr>
                    <w:top w:val="none" w:sz="0" w:space="0" w:color="auto"/>
                    <w:left w:val="none" w:sz="0" w:space="0" w:color="auto"/>
                    <w:bottom w:val="none" w:sz="0" w:space="0" w:color="auto"/>
                    <w:right w:val="none" w:sz="0" w:space="0" w:color="auto"/>
                  </w:divBdr>
                  <w:divsChild>
                    <w:div w:id="1828351867">
                      <w:marLeft w:val="0"/>
                      <w:marRight w:val="0"/>
                      <w:marTop w:val="0"/>
                      <w:marBottom w:val="0"/>
                      <w:divBdr>
                        <w:top w:val="none" w:sz="0" w:space="0" w:color="auto"/>
                        <w:left w:val="none" w:sz="0" w:space="0" w:color="auto"/>
                        <w:bottom w:val="none" w:sz="0" w:space="0" w:color="auto"/>
                        <w:right w:val="none" w:sz="0" w:space="0" w:color="auto"/>
                      </w:divBdr>
                      <w:divsChild>
                        <w:div w:id="1907687477">
                          <w:marLeft w:val="120"/>
                          <w:marRight w:val="120"/>
                          <w:marTop w:val="0"/>
                          <w:marBottom w:val="0"/>
                          <w:divBdr>
                            <w:top w:val="none" w:sz="0" w:space="0" w:color="auto"/>
                            <w:left w:val="none" w:sz="0" w:space="0" w:color="auto"/>
                            <w:bottom w:val="none" w:sz="0" w:space="0" w:color="auto"/>
                            <w:right w:val="none" w:sz="0" w:space="0" w:color="auto"/>
                          </w:divBdr>
                          <w:divsChild>
                            <w:div w:id="1710572048">
                              <w:marLeft w:val="0"/>
                              <w:marRight w:val="0"/>
                              <w:marTop w:val="0"/>
                              <w:marBottom w:val="0"/>
                              <w:divBdr>
                                <w:top w:val="none" w:sz="0" w:space="0" w:color="auto"/>
                                <w:left w:val="none" w:sz="0" w:space="0" w:color="auto"/>
                                <w:bottom w:val="none" w:sz="0" w:space="0" w:color="auto"/>
                                <w:right w:val="none" w:sz="0" w:space="0" w:color="auto"/>
                              </w:divBdr>
                              <w:divsChild>
                                <w:div w:id="796726016">
                                  <w:marLeft w:val="0"/>
                                  <w:marRight w:val="0"/>
                                  <w:marTop w:val="0"/>
                                  <w:marBottom w:val="0"/>
                                  <w:divBdr>
                                    <w:top w:val="none" w:sz="0" w:space="0" w:color="auto"/>
                                    <w:left w:val="none" w:sz="0" w:space="0" w:color="auto"/>
                                    <w:bottom w:val="none" w:sz="0" w:space="0" w:color="auto"/>
                                    <w:right w:val="none" w:sz="0" w:space="0" w:color="auto"/>
                                  </w:divBdr>
                                  <w:divsChild>
                                    <w:div w:id="486290160">
                                      <w:marLeft w:val="0"/>
                                      <w:marRight w:val="0"/>
                                      <w:marTop w:val="0"/>
                                      <w:marBottom w:val="0"/>
                                      <w:divBdr>
                                        <w:top w:val="none" w:sz="0" w:space="0" w:color="auto"/>
                                        <w:left w:val="none" w:sz="0" w:space="0" w:color="auto"/>
                                        <w:bottom w:val="none" w:sz="0" w:space="0" w:color="auto"/>
                                        <w:right w:val="none" w:sz="0" w:space="0" w:color="auto"/>
                                      </w:divBdr>
                                      <w:divsChild>
                                        <w:div w:id="1097023209">
                                          <w:marLeft w:val="0"/>
                                          <w:marRight w:val="0"/>
                                          <w:marTop w:val="200"/>
                                          <w:marBottom w:val="0"/>
                                          <w:divBdr>
                                            <w:top w:val="none" w:sz="0" w:space="0" w:color="auto"/>
                                            <w:left w:val="none" w:sz="0" w:space="0" w:color="auto"/>
                                            <w:bottom w:val="none" w:sz="0" w:space="0" w:color="auto"/>
                                            <w:right w:val="none" w:sz="0" w:space="0" w:color="auto"/>
                                          </w:divBdr>
                                          <w:divsChild>
                                            <w:div w:id="540747377">
                                              <w:marLeft w:val="0"/>
                                              <w:marRight w:val="0"/>
                                              <w:marTop w:val="0"/>
                                              <w:marBottom w:val="0"/>
                                              <w:divBdr>
                                                <w:top w:val="none" w:sz="0" w:space="0" w:color="auto"/>
                                                <w:left w:val="none" w:sz="0" w:space="0" w:color="auto"/>
                                                <w:bottom w:val="none" w:sz="0" w:space="0" w:color="auto"/>
                                                <w:right w:val="none" w:sz="0" w:space="0" w:color="auto"/>
                                              </w:divBdr>
                                              <w:divsChild>
                                                <w:div w:id="1795128254">
                                                  <w:marLeft w:val="0"/>
                                                  <w:marRight w:val="0"/>
                                                  <w:marTop w:val="29"/>
                                                  <w:marBottom w:val="79"/>
                                                  <w:divBdr>
                                                    <w:top w:val="none" w:sz="0" w:space="0" w:color="auto"/>
                                                    <w:left w:val="none" w:sz="0" w:space="0" w:color="auto"/>
                                                    <w:bottom w:val="none" w:sz="0" w:space="0" w:color="auto"/>
                                                    <w:right w:val="none" w:sz="0" w:space="0" w:color="auto"/>
                                                  </w:divBdr>
                                                </w:div>
                                                <w:div w:id="111694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ey.msn.com/how-to-invest/offbeat-indicators-of-economic-health" TargetMode="External"/><Relationship Id="rId3" Type="http://schemas.openxmlformats.org/officeDocument/2006/relationships/settings" Target="settings.xml"/><Relationship Id="rId7" Type="http://schemas.openxmlformats.org/officeDocument/2006/relationships/hyperlink" Target="http://investing.money.msn.com/investments/stock-price?Symbol=el&amp;ocid=qbe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ng.com/news/search?q=alan+grrenspan&amp;form=MONEY6" TargetMode="External"/><Relationship Id="rId5" Type="http://schemas.openxmlformats.org/officeDocument/2006/relationships/hyperlink" Target="http://money.msn.com/how-to-inves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TROYANOS</dc:creator>
  <cp:lastModifiedBy>DEBORAH TROYANOS</cp:lastModifiedBy>
  <cp:revision>2</cp:revision>
  <dcterms:created xsi:type="dcterms:W3CDTF">2013-04-08T19:16:00Z</dcterms:created>
  <dcterms:modified xsi:type="dcterms:W3CDTF">2013-04-08T19:16:00Z</dcterms:modified>
</cp:coreProperties>
</file>